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ED" w:rsidRDefault="00D341ED" w:rsidP="00D341ED">
      <w:pPr>
        <w:jc w:val="center"/>
        <w:rPr>
          <w:b/>
          <w:bCs/>
          <w:color w:val="000000"/>
          <w:sz w:val="22"/>
          <w:szCs w:val="22"/>
          <w:u w:val="single"/>
        </w:rPr>
      </w:pPr>
      <w:r w:rsidRPr="000251D2">
        <w:rPr>
          <w:b/>
          <w:bCs/>
          <w:color w:val="000000"/>
          <w:sz w:val="22"/>
          <w:szCs w:val="22"/>
          <w:u w:val="single"/>
        </w:rPr>
        <w:t>SAMPLE RULES OF BEHAVIOR GOVERNING COMPUTER USE</w:t>
      </w:r>
    </w:p>
    <w:p w:rsidR="00D341ED" w:rsidRDefault="00D341ED" w:rsidP="00D341ED">
      <w:pPr>
        <w:jc w:val="center"/>
        <w:rPr>
          <w:b/>
          <w:bCs/>
          <w:color w:val="000000"/>
          <w:sz w:val="22"/>
          <w:szCs w:val="22"/>
        </w:rPr>
      </w:pPr>
    </w:p>
    <w:p w:rsidR="00D341ED" w:rsidRPr="00503E94" w:rsidRDefault="00D341ED" w:rsidP="00D341ED">
      <w:pPr>
        <w:jc w:val="center"/>
        <w:rPr>
          <w:b/>
          <w:bCs/>
          <w:color w:val="000000"/>
          <w:sz w:val="22"/>
          <w:szCs w:val="22"/>
        </w:rPr>
      </w:pPr>
    </w:p>
    <w:p w:rsidR="00D341ED" w:rsidRPr="00B2288D" w:rsidRDefault="00D341ED" w:rsidP="00D341ED">
      <w:pPr>
        <w:rPr>
          <w:sz w:val="24"/>
          <w:szCs w:val="24"/>
        </w:rPr>
      </w:pPr>
      <w:r w:rsidRPr="00B2288D">
        <w:rPr>
          <w:sz w:val="24"/>
          <w:szCs w:val="24"/>
        </w:rPr>
        <w:t xml:space="preserve">Trustees must have rules governing the use of the trustee’s computer system by the trustee’s employees.  These rules should explain the employee’s responsibilities as a user and the penalties for noncompliance.  The section on user responsibilities should at a minimum include the following: </w:t>
      </w:r>
    </w:p>
    <w:p w:rsidR="00D341ED" w:rsidRPr="00B2288D" w:rsidRDefault="00D341ED" w:rsidP="00D341ED">
      <w:pPr>
        <w:rPr>
          <w:b/>
          <w:iCs/>
          <w:color w:val="000000"/>
          <w:sz w:val="24"/>
          <w:szCs w:val="24"/>
        </w:rPr>
      </w:pPr>
    </w:p>
    <w:p w:rsidR="00D341ED" w:rsidRPr="00B2288D" w:rsidRDefault="00D341ED" w:rsidP="00D341ED">
      <w:pPr>
        <w:tabs>
          <w:tab w:val="left" w:pos="-1440"/>
        </w:tabs>
        <w:spacing w:before="120"/>
        <w:rPr>
          <w:color w:val="000000"/>
          <w:sz w:val="24"/>
          <w:szCs w:val="24"/>
        </w:rPr>
      </w:pPr>
      <w:r w:rsidRPr="00B2288D">
        <w:rPr>
          <w:color w:val="000000"/>
          <w:sz w:val="24"/>
          <w:szCs w:val="24"/>
        </w:rPr>
        <w:t>General:</w:t>
      </w:r>
    </w:p>
    <w:p w:rsidR="00D341ED" w:rsidRPr="00B2288D" w:rsidRDefault="00D341ED" w:rsidP="00D341ED">
      <w:pPr>
        <w:pStyle w:val="BodyTextIndent"/>
        <w:numPr>
          <w:ilvl w:val="0"/>
          <w:numId w:val="5"/>
        </w:numPr>
        <w:spacing w:before="120"/>
        <w:rPr>
          <w:rFonts w:eastAsia="MS Mincho"/>
          <w:color w:val="000000"/>
        </w:rPr>
      </w:pPr>
      <w:r w:rsidRPr="00B2288D">
        <w:rPr>
          <w:color w:val="000000"/>
        </w:rPr>
        <w:t>Use trustee information systems for lawful, official use and authorized purposes in accordance with current guidelines.</w:t>
      </w:r>
      <w:r w:rsidRPr="00B2288D">
        <w:rPr>
          <w:rFonts w:eastAsia="MS Mincho"/>
          <w:color w:val="000000"/>
        </w:rPr>
        <w:t xml:space="preserve">  </w:t>
      </w:r>
    </w:p>
    <w:p w:rsidR="00D341ED" w:rsidRPr="00B2288D" w:rsidRDefault="00D341ED" w:rsidP="00D341ED">
      <w:pPr>
        <w:pStyle w:val="PlainText"/>
        <w:numPr>
          <w:ilvl w:val="0"/>
          <w:numId w:val="5"/>
        </w:numPr>
        <w:spacing w:before="120"/>
        <w:rPr>
          <w:rFonts w:ascii="Times New Roman" w:eastAsia="MS Mincho" w:hAnsi="Times New Roman"/>
          <w:color w:val="000000"/>
          <w:sz w:val="24"/>
          <w:szCs w:val="24"/>
        </w:rPr>
      </w:pPr>
      <w:r w:rsidRPr="00B2288D">
        <w:rPr>
          <w:rFonts w:ascii="Times New Roman" w:eastAsia="MS Mincho" w:hAnsi="Times New Roman"/>
          <w:color w:val="000000"/>
          <w:sz w:val="24"/>
          <w:szCs w:val="24"/>
        </w:rPr>
        <w:t xml:space="preserve">Do not generate or send offensive or inappropriate e-mail messages, images, or sound files. Limit distribution of email to only those who need to receive it. </w:t>
      </w:r>
    </w:p>
    <w:p w:rsidR="00D341ED" w:rsidRPr="00B2288D" w:rsidRDefault="00D341ED" w:rsidP="00D341ED">
      <w:pPr>
        <w:pStyle w:val="PlainText"/>
        <w:numPr>
          <w:ilvl w:val="0"/>
          <w:numId w:val="5"/>
        </w:numPr>
        <w:spacing w:before="120"/>
        <w:rPr>
          <w:rFonts w:ascii="Times New Roman" w:eastAsia="MS Mincho" w:hAnsi="Times New Roman"/>
          <w:color w:val="000000"/>
          <w:sz w:val="24"/>
          <w:szCs w:val="24"/>
        </w:rPr>
      </w:pPr>
      <w:r w:rsidRPr="00B2288D">
        <w:rPr>
          <w:rFonts w:ascii="Times New Roman" w:eastAsia="MS Mincho" w:hAnsi="Times New Roman"/>
          <w:color w:val="000000"/>
          <w:sz w:val="24"/>
          <w:szCs w:val="24"/>
        </w:rPr>
        <w:t xml:space="preserve">Do not open emails from suspicious sources and do not visit untrusted web sites.  </w:t>
      </w:r>
    </w:p>
    <w:p w:rsidR="00D341ED" w:rsidRPr="00B2288D" w:rsidRDefault="00D341ED" w:rsidP="00D341ED">
      <w:pPr>
        <w:pStyle w:val="PlainText"/>
        <w:numPr>
          <w:ilvl w:val="0"/>
          <w:numId w:val="5"/>
        </w:numPr>
        <w:spacing w:before="120"/>
        <w:rPr>
          <w:rFonts w:ascii="Times New Roman" w:eastAsia="MS Mincho" w:hAnsi="Times New Roman"/>
          <w:color w:val="000000"/>
          <w:sz w:val="24"/>
          <w:szCs w:val="24"/>
        </w:rPr>
      </w:pPr>
      <w:r w:rsidRPr="00B2288D">
        <w:rPr>
          <w:rFonts w:ascii="Times New Roman" w:hAnsi="Times New Roman"/>
          <w:color w:val="000000"/>
          <w:sz w:val="24"/>
          <w:szCs w:val="24"/>
        </w:rPr>
        <w:t>Protect and safeguard all trustee information, including personally identifiable information (PII), per the sensitivity and value of the data at risk, from unauthorized access, unauthorized or inadvertent modification, disclosure, destruction, denial of service, improper sanitization or use, in accordance with applicable policy, practices, and procedures.</w:t>
      </w:r>
    </w:p>
    <w:p w:rsidR="00D341ED" w:rsidRPr="00B2288D" w:rsidRDefault="00D341ED" w:rsidP="00D341ED">
      <w:pPr>
        <w:widowControl/>
        <w:numPr>
          <w:ilvl w:val="0"/>
          <w:numId w:val="5"/>
        </w:numPr>
        <w:tabs>
          <w:tab w:val="left" w:pos="-1440"/>
        </w:tabs>
        <w:autoSpaceDE/>
        <w:autoSpaceDN/>
        <w:adjustRightInd/>
        <w:spacing w:before="120"/>
        <w:rPr>
          <w:color w:val="000000"/>
          <w:sz w:val="24"/>
          <w:szCs w:val="24"/>
        </w:rPr>
      </w:pPr>
      <w:r w:rsidRPr="00B2288D">
        <w:rPr>
          <w:sz w:val="24"/>
          <w:szCs w:val="24"/>
        </w:rPr>
        <w:t>Report known or suspected security incidents (including loss of PII) upon discovery of the incident to the trustee.</w:t>
      </w:r>
    </w:p>
    <w:p w:rsidR="00D341ED" w:rsidRPr="00B2288D" w:rsidRDefault="00D341ED" w:rsidP="00D341ED">
      <w:pPr>
        <w:pStyle w:val="PlainText"/>
        <w:numPr>
          <w:ilvl w:val="0"/>
          <w:numId w:val="5"/>
        </w:numPr>
        <w:spacing w:before="120"/>
        <w:rPr>
          <w:rFonts w:ascii="Times New Roman" w:eastAsia="MS Mincho" w:hAnsi="Times New Roman"/>
          <w:color w:val="000000"/>
          <w:sz w:val="24"/>
          <w:szCs w:val="24"/>
        </w:rPr>
      </w:pPr>
      <w:r w:rsidRPr="00B2288D">
        <w:rPr>
          <w:rFonts w:ascii="Times New Roman" w:hAnsi="Times New Roman"/>
          <w:color w:val="000000"/>
          <w:sz w:val="24"/>
          <w:szCs w:val="24"/>
        </w:rPr>
        <w:t xml:space="preserve">Encrypt all trustee data on transportable/mobile computers (including laptops) and removable media which contains sensitive information. </w:t>
      </w:r>
    </w:p>
    <w:p w:rsidR="00D341ED" w:rsidRPr="00B2288D" w:rsidRDefault="00D341ED" w:rsidP="00D341ED">
      <w:pPr>
        <w:widowControl/>
        <w:numPr>
          <w:ilvl w:val="0"/>
          <w:numId w:val="5"/>
        </w:numPr>
        <w:tabs>
          <w:tab w:val="left" w:pos="-1440"/>
        </w:tabs>
        <w:autoSpaceDE/>
        <w:autoSpaceDN/>
        <w:adjustRightInd/>
        <w:spacing w:before="120"/>
        <w:rPr>
          <w:color w:val="000000"/>
          <w:sz w:val="24"/>
          <w:szCs w:val="24"/>
        </w:rPr>
      </w:pPr>
      <w:r w:rsidRPr="00B2288D">
        <w:rPr>
          <w:rFonts w:eastAsia="MS Mincho"/>
          <w:color w:val="000000"/>
          <w:sz w:val="24"/>
          <w:szCs w:val="24"/>
        </w:rPr>
        <w:t xml:space="preserve">Use only authorized media storage devices.  Download files only from known and reliable sources and use virus-checking procedures prior to use. </w:t>
      </w:r>
    </w:p>
    <w:p w:rsidR="00D341ED" w:rsidRPr="00B2288D" w:rsidRDefault="00D341ED" w:rsidP="00D341ED">
      <w:pPr>
        <w:widowControl/>
        <w:numPr>
          <w:ilvl w:val="0"/>
          <w:numId w:val="5"/>
        </w:numPr>
        <w:tabs>
          <w:tab w:val="left" w:pos="-1440"/>
        </w:tabs>
        <w:autoSpaceDE/>
        <w:autoSpaceDN/>
        <w:adjustRightInd/>
        <w:spacing w:before="120"/>
        <w:rPr>
          <w:color w:val="000000"/>
          <w:sz w:val="24"/>
          <w:szCs w:val="24"/>
        </w:rPr>
      </w:pPr>
      <w:r w:rsidRPr="00B2288D">
        <w:rPr>
          <w:color w:val="000000"/>
          <w:sz w:val="24"/>
          <w:szCs w:val="24"/>
        </w:rPr>
        <w:t xml:space="preserve">Screen-lock or log off your computer when leaving the work area and log off when departing for the day. </w:t>
      </w:r>
    </w:p>
    <w:p w:rsidR="00D341ED" w:rsidRPr="00B2288D" w:rsidRDefault="00D341ED" w:rsidP="00D341ED">
      <w:pPr>
        <w:spacing w:before="120"/>
        <w:rPr>
          <w:bCs/>
          <w:color w:val="000000"/>
          <w:sz w:val="24"/>
          <w:szCs w:val="24"/>
        </w:rPr>
      </w:pPr>
      <w:r w:rsidRPr="00B2288D">
        <w:rPr>
          <w:bCs/>
          <w:color w:val="000000"/>
          <w:sz w:val="24"/>
          <w:szCs w:val="24"/>
        </w:rPr>
        <w:t>Passwords:</w:t>
      </w:r>
    </w:p>
    <w:p w:rsidR="00D341ED" w:rsidRPr="00B2288D" w:rsidRDefault="00D341ED" w:rsidP="00D341ED">
      <w:pPr>
        <w:pStyle w:val="PlainText"/>
        <w:numPr>
          <w:ilvl w:val="0"/>
          <w:numId w:val="5"/>
        </w:numPr>
        <w:spacing w:before="120"/>
        <w:rPr>
          <w:rFonts w:ascii="Times New Roman" w:eastAsia="MS Mincho" w:hAnsi="Times New Roman"/>
          <w:color w:val="000000"/>
          <w:sz w:val="24"/>
          <w:szCs w:val="24"/>
        </w:rPr>
      </w:pPr>
      <w:r w:rsidRPr="00B2288D">
        <w:rPr>
          <w:rFonts w:ascii="Times New Roman" w:eastAsia="MS Mincho" w:hAnsi="Times New Roman"/>
          <w:color w:val="000000"/>
          <w:sz w:val="24"/>
          <w:szCs w:val="24"/>
        </w:rPr>
        <w:t xml:space="preserve">Change passwords at least every 90 days or more often if compromised or if directed by your supervisor; choose a password at least 8 characters in length; and use at least 3 of the following 4 characters: upper case letters, lower case letters, numbers, and/or special characters. </w:t>
      </w:r>
    </w:p>
    <w:p w:rsidR="00D341ED" w:rsidRPr="00B2288D" w:rsidRDefault="00D341ED" w:rsidP="00D341ED">
      <w:pPr>
        <w:pStyle w:val="PlainText"/>
        <w:numPr>
          <w:ilvl w:val="0"/>
          <w:numId w:val="5"/>
        </w:numPr>
        <w:spacing w:before="120"/>
        <w:rPr>
          <w:rFonts w:ascii="Times New Roman" w:eastAsia="MS Mincho" w:hAnsi="Times New Roman"/>
          <w:color w:val="000000"/>
          <w:sz w:val="24"/>
          <w:szCs w:val="24"/>
        </w:rPr>
      </w:pPr>
      <w:r w:rsidRPr="00B2288D">
        <w:rPr>
          <w:rFonts w:ascii="Times New Roman" w:eastAsia="MS Mincho" w:hAnsi="Times New Roman"/>
          <w:color w:val="000000"/>
          <w:sz w:val="24"/>
          <w:szCs w:val="24"/>
        </w:rPr>
        <w:t xml:space="preserve">Do not share passwords with anyone.  </w:t>
      </w:r>
    </w:p>
    <w:p w:rsidR="00D341ED" w:rsidRPr="00B2288D" w:rsidRDefault="00D341ED" w:rsidP="00D341ED">
      <w:pPr>
        <w:spacing w:before="120"/>
        <w:rPr>
          <w:bCs/>
          <w:color w:val="000000"/>
          <w:sz w:val="24"/>
          <w:szCs w:val="24"/>
        </w:rPr>
      </w:pPr>
      <w:r w:rsidRPr="00B2288D">
        <w:rPr>
          <w:bCs/>
          <w:color w:val="000000"/>
          <w:sz w:val="24"/>
          <w:szCs w:val="24"/>
        </w:rPr>
        <w:t>Hardware:</w:t>
      </w:r>
    </w:p>
    <w:p w:rsidR="00D341ED" w:rsidRPr="00B2288D" w:rsidRDefault="00D341ED" w:rsidP="00D341ED">
      <w:pPr>
        <w:widowControl/>
        <w:numPr>
          <w:ilvl w:val="0"/>
          <w:numId w:val="5"/>
        </w:numPr>
        <w:tabs>
          <w:tab w:val="left" w:pos="-1440"/>
        </w:tabs>
        <w:autoSpaceDE/>
        <w:autoSpaceDN/>
        <w:adjustRightInd/>
        <w:spacing w:before="120"/>
        <w:rPr>
          <w:bCs/>
          <w:color w:val="000000"/>
          <w:sz w:val="24"/>
          <w:szCs w:val="24"/>
        </w:rPr>
      </w:pPr>
      <w:r w:rsidRPr="00B2288D">
        <w:rPr>
          <w:color w:val="000000"/>
          <w:sz w:val="24"/>
          <w:szCs w:val="24"/>
        </w:rPr>
        <w:t>Do not add, modify, or remove hardware accessories or networks to a computer.</w:t>
      </w:r>
    </w:p>
    <w:p w:rsidR="00D341ED" w:rsidRPr="00B2288D" w:rsidRDefault="00D341ED" w:rsidP="00D341ED">
      <w:pPr>
        <w:tabs>
          <w:tab w:val="left" w:pos="-1440"/>
        </w:tabs>
        <w:spacing w:before="120"/>
        <w:rPr>
          <w:bCs/>
          <w:color w:val="000000"/>
          <w:sz w:val="24"/>
          <w:szCs w:val="24"/>
        </w:rPr>
      </w:pPr>
    </w:p>
    <w:p w:rsidR="00D341ED" w:rsidRPr="00B2288D" w:rsidRDefault="00D341ED" w:rsidP="00D341ED">
      <w:pPr>
        <w:tabs>
          <w:tab w:val="left" w:pos="-1440"/>
        </w:tabs>
        <w:spacing w:before="120"/>
        <w:rPr>
          <w:color w:val="000000"/>
          <w:sz w:val="24"/>
          <w:szCs w:val="24"/>
        </w:rPr>
      </w:pPr>
      <w:r w:rsidRPr="00B2288D">
        <w:rPr>
          <w:color w:val="000000"/>
          <w:sz w:val="24"/>
          <w:szCs w:val="24"/>
        </w:rPr>
        <w:br w:type="page"/>
      </w:r>
      <w:r w:rsidRPr="00B2288D">
        <w:rPr>
          <w:color w:val="000000"/>
          <w:sz w:val="24"/>
          <w:szCs w:val="24"/>
        </w:rPr>
        <w:lastRenderedPageBreak/>
        <w:t>Software:</w:t>
      </w:r>
    </w:p>
    <w:p w:rsidR="00D341ED" w:rsidRPr="00B2288D" w:rsidRDefault="00D341ED" w:rsidP="00D341ED">
      <w:pPr>
        <w:widowControl/>
        <w:numPr>
          <w:ilvl w:val="0"/>
          <w:numId w:val="5"/>
        </w:numPr>
        <w:spacing w:before="120"/>
        <w:rPr>
          <w:color w:val="000000"/>
          <w:sz w:val="24"/>
          <w:szCs w:val="24"/>
        </w:rPr>
      </w:pPr>
      <w:r w:rsidRPr="00B2288D">
        <w:rPr>
          <w:rFonts w:eastAsia="MS Mincho"/>
          <w:color w:val="000000"/>
          <w:sz w:val="24"/>
          <w:szCs w:val="24"/>
        </w:rPr>
        <w:t>Comply with terms of software licenses and only use licensed and authorized software.</w:t>
      </w:r>
    </w:p>
    <w:p w:rsidR="00D341ED" w:rsidRPr="00B2288D" w:rsidRDefault="00D341ED" w:rsidP="00D341ED">
      <w:pPr>
        <w:widowControl/>
        <w:numPr>
          <w:ilvl w:val="0"/>
          <w:numId w:val="5"/>
        </w:numPr>
        <w:spacing w:before="120"/>
        <w:rPr>
          <w:color w:val="000000"/>
          <w:sz w:val="24"/>
          <w:szCs w:val="24"/>
        </w:rPr>
      </w:pPr>
      <w:r w:rsidRPr="00B2288D">
        <w:rPr>
          <w:rFonts w:eastAsia="MS Mincho"/>
          <w:color w:val="000000"/>
          <w:sz w:val="24"/>
          <w:szCs w:val="24"/>
        </w:rPr>
        <w:t xml:space="preserve">Do not </w:t>
      </w:r>
      <w:r w:rsidRPr="00B2288D">
        <w:rPr>
          <w:color w:val="000000"/>
          <w:sz w:val="24"/>
          <w:szCs w:val="24"/>
        </w:rPr>
        <w:t>install any software.</w:t>
      </w:r>
    </w:p>
    <w:p w:rsidR="00D341ED" w:rsidRPr="00B2288D" w:rsidRDefault="00D341ED" w:rsidP="00D341ED">
      <w:pPr>
        <w:widowControl/>
        <w:numPr>
          <w:ilvl w:val="0"/>
          <w:numId w:val="5"/>
        </w:numPr>
        <w:spacing w:before="120"/>
        <w:rPr>
          <w:color w:val="000000"/>
          <w:sz w:val="24"/>
          <w:szCs w:val="24"/>
        </w:rPr>
      </w:pPr>
      <w:r w:rsidRPr="00B2288D">
        <w:rPr>
          <w:color w:val="000000"/>
          <w:sz w:val="24"/>
          <w:szCs w:val="24"/>
        </w:rPr>
        <w:t>Do not change any configurations and/or settings of the operating system and security-related software without advance approval.</w:t>
      </w:r>
    </w:p>
    <w:p w:rsidR="00D341ED" w:rsidRPr="00B2288D" w:rsidRDefault="00D341ED" w:rsidP="00D341ED">
      <w:pPr>
        <w:widowControl/>
        <w:numPr>
          <w:ilvl w:val="0"/>
          <w:numId w:val="5"/>
        </w:numPr>
        <w:spacing w:before="120"/>
        <w:rPr>
          <w:color w:val="000000"/>
          <w:sz w:val="24"/>
          <w:szCs w:val="24"/>
        </w:rPr>
      </w:pPr>
      <w:r w:rsidRPr="00B2288D">
        <w:rPr>
          <w:color w:val="000000"/>
          <w:sz w:val="24"/>
          <w:szCs w:val="24"/>
        </w:rPr>
        <w:t xml:space="preserve">Do not attempt to access any electronic audit trails that may exist on the computer unless specifically authorized to do so. </w:t>
      </w:r>
    </w:p>
    <w:p w:rsidR="00D341ED" w:rsidRPr="00B2288D" w:rsidRDefault="00D341ED" w:rsidP="00D341ED">
      <w:pPr>
        <w:spacing w:before="120"/>
        <w:ind w:left="720"/>
        <w:rPr>
          <w:color w:val="000000"/>
          <w:sz w:val="24"/>
          <w:szCs w:val="24"/>
        </w:rPr>
      </w:pPr>
    </w:p>
    <w:p w:rsidR="00D341ED" w:rsidRPr="00B2288D" w:rsidRDefault="00D341ED" w:rsidP="00D341ED">
      <w:pPr>
        <w:spacing w:before="120"/>
        <w:rPr>
          <w:sz w:val="24"/>
          <w:szCs w:val="24"/>
        </w:rPr>
      </w:pPr>
      <w:r w:rsidRPr="00B2288D">
        <w:rPr>
          <w:sz w:val="24"/>
          <w:szCs w:val="24"/>
        </w:rPr>
        <w:t>I acknowledge receipt of these Rules of Behavior and understand my responsibilities as identified above.  This includes my responsibility to ensure protection of PII that I may handle.</w:t>
      </w:r>
    </w:p>
    <w:p w:rsidR="00D341ED" w:rsidRPr="00B2288D" w:rsidRDefault="00D341ED" w:rsidP="00D341ED">
      <w:pPr>
        <w:spacing w:before="120"/>
        <w:rPr>
          <w:sz w:val="24"/>
          <w:szCs w:val="24"/>
        </w:rPr>
      </w:pPr>
    </w:p>
    <w:p w:rsidR="00D341ED" w:rsidRPr="00B2288D" w:rsidRDefault="00D341ED" w:rsidP="00D341ED">
      <w:pPr>
        <w:spacing w:before="120"/>
        <w:rPr>
          <w:sz w:val="24"/>
          <w:szCs w:val="24"/>
        </w:rPr>
      </w:pPr>
      <w:r w:rsidRPr="00B2288D">
        <w:rPr>
          <w:sz w:val="24"/>
          <w:szCs w:val="24"/>
        </w:rPr>
        <w:t>______________________________________</w:t>
      </w:r>
      <w:r w:rsidRPr="00B2288D">
        <w:rPr>
          <w:sz w:val="24"/>
          <w:szCs w:val="24"/>
        </w:rPr>
        <w:tab/>
      </w:r>
      <w:r w:rsidRPr="00B2288D">
        <w:rPr>
          <w:sz w:val="24"/>
          <w:szCs w:val="24"/>
        </w:rPr>
        <w:tab/>
        <w:t>______________________</w:t>
      </w:r>
    </w:p>
    <w:p w:rsidR="00D341ED" w:rsidRPr="00B2288D" w:rsidRDefault="00D341ED" w:rsidP="00D341ED">
      <w:pPr>
        <w:spacing w:before="120"/>
        <w:rPr>
          <w:sz w:val="24"/>
          <w:szCs w:val="24"/>
        </w:rPr>
      </w:pPr>
      <w:r w:rsidRPr="00B2288D">
        <w:rPr>
          <w:sz w:val="24"/>
          <w:szCs w:val="24"/>
        </w:rPr>
        <w:tab/>
        <w:t>Signature</w:t>
      </w:r>
      <w:r w:rsidRPr="00B2288D">
        <w:rPr>
          <w:sz w:val="24"/>
          <w:szCs w:val="24"/>
        </w:rPr>
        <w:tab/>
      </w:r>
      <w:r w:rsidRPr="00B2288D">
        <w:rPr>
          <w:sz w:val="24"/>
          <w:szCs w:val="24"/>
        </w:rPr>
        <w:tab/>
      </w:r>
      <w:r w:rsidRPr="00B2288D">
        <w:rPr>
          <w:sz w:val="24"/>
          <w:szCs w:val="24"/>
        </w:rPr>
        <w:tab/>
      </w:r>
      <w:r w:rsidRPr="00B2288D">
        <w:rPr>
          <w:sz w:val="24"/>
          <w:szCs w:val="24"/>
        </w:rPr>
        <w:tab/>
      </w:r>
      <w:r w:rsidRPr="00B2288D">
        <w:rPr>
          <w:sz w:val="24"/>
          <w:szCs w:val="24"/>
        </w:rPr>
        <w:tab/>
      </w:r>
      <w:r w:rsidRPr="00B2288D">
        <w:rPr>
          <w:sz w:val="24"/>
          <w:szCs w:val="24"/>
        </w:rPr>
        <w:tab/>
        <w:t>Date</w:t>
      </w:r>
    </w:p>
    <w:p w:rsidR="00D341ED" w:rsidRPr="00B2288D" w:rsidRDefault="00D341ED" w:rsidP="00D341ED">
      <w:pPr>
        <w:spacing w:before="120"/>
        <w:rPr>
          <w:sz w:val="24"/>
          <w:szCs w:val="24"/>
        </w:rPr>
      </w:pPr>
    </w:p>
    <w:p w:rsidR="00D341ED" w:rsidRPr="00B2288D" w:rsidRDefault="00D341ED" w:rsidP="00D341ED">
      <w:pPr>
        <w:spacing w:before="120"/>
        <w:rPr>
          <w:sz w:val="24"/>
          <w:szCs w:val="24"/>
        </w:rPr>
      </w:pPr>
      <w:r w:rsidRPr="00B2288D">
        <w:rPr>
          <w:sz w:val="24"/>
          <w:szCs w:val="24"/>
        </w:rPr>
        <w:t>_____________________________________</w:t>
      </w:r>
      <w:r w:rsidRPr="00B2288D">
        <w:rPr>
          <w:sz w:val="24"/>
          <w:szCs w:val="24"/>
        </w:rPr>
        <w:tab/>
      </w:r>
    </w:p>
    <w:p w:rsidR="00D341ED" w:rsidRPr="00B2288D" w:rsidRDefault="00D341ED" w:rsidP="00D341ED">
      <w:pPr>
        <w:spacing w:before="120"/>
        <w:rPr>
          <w:sz w:val="24"/>
          <w:szCs w:val="24"/>
        </w:rPr>
      </w:pPr>
      <w:r w:rsidRPr="00B2288D">
        <w:rPr>
          <w:sz w:val="24"/>
          <w:szCs w:val="24"/>
        </w:rPr>
        <w:tab/>
        <w:t>Printed Name</w:t>
      </w:r>
      <w:r w:rsidRPr="00B2288D">
        <w:rPr>
          <w:sz w:val="24"/>
          <w:szCs w:val="24"/>
        </w:rPr>
        <w:tab/>
      </w:r>
    </w:p>
    <w:p w:rsidR="00D341ED" w:rsidRPr="00B2288D" w:rsidRDefault="00D341ED" w:rsidP="00D341ED">
      <w:pPr>
        <w:pStyle w:val="Level1"/>
        <w:tabs>
          <w:tab w:val="left" w:pos="720"/>
          <w:tab w:val="left" w:pos="1440"/>
        </w:tabs>
        <w:ind w:left="0"/>
        <w:jc w:val="left"/>
      </w:pPr>
    </w:p>
    <w:p w:rsidR="00D341ED" w:rsidRPr="00B2288D" w:rsidRDefault="00D341ED" w:rsidP="00D341ED">
      <w:pPr>
        <w:numPr>
          <w:ilvl w:val="12"/>
          <w:numId w:val="0"/>
        </w:numPr>
        <w:tabs>
          <w:tab w:val="left" w:pos="720"/>
          <w:tab w:val="left" w:pos="1440"/>
          <w:tab w:val="left" w:pos="2160"/>
          <w:tab w:val="left" w:pos="2880"/>
        </w:tabs>
        <w:ind w:left="2880" w:hanging="2880"/>
        <w:rPr>
          <w:sz w:val="24"/>
          <w:szCs w:val="24"/>
        </w:rPr>
      </w:pPr>
    </w:p>
    <w:p w:rsidR="001B185E" w:rsidRDefault="00703F0A"/>
    <w:sectPr w:rsidR="001B185E" w:rsidSect="00703F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0A" w:rsidRDefault="00703F0A" w:rsidP="00703F0A">
      <w:r>
        <w:separator/>
      </w:r>
    </w:p>
  </w:endnote>
  <w:endnote w:type="continuationSeparator" w:id="0">
    <w:p w:rsidR="00703F0A" w:rsidRDefault="00703F0A" w:rsidP="0070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0A" w:rsidRDefault="00703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01809"/>
      <w:docPartObj>
        <w:docPartGallery w:val="Page Numbers (Bottom of Page)"/>
        <w:docPartUnique/>
      </w:docPartObj>
    </w:sdtPr>
    <w:sdtContent>
      <w:sdt>
        <w:sdtPr>
          <w:id w:val="-1669238322"/>
          <w:docPartObj>
            <w:docPartGallery w:val="Page Numbers (Top of Page)"/>
            <w:docPartUnique/>
          </w:docPartObj>
        </w:sdtPr>
        <w:sdtContent>
          <w:bookmarkStart w:id="0" w:name="_GoBack" w:displacedByCustomXml="prev"/>
          <w:bookmarkEnd w:id="0" w:displacedByCustomXml="prev"/>
          <w:p w:rsidR="00703F0A" w:rsidRDefault="00703F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03F0A" w:rsidRDefault="00703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0A" w:rsidRDefault="00703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0A" w:rsidRDefault="00703F0A" w:rsidP="00703F0A">
      <w:r>
        <w:separator/>
      </w:r>
    </w:p>
  </w:footnote>
  <w:footnote w:type="continuationSeparator" w:id="0">
    <w:p w:rsidR="00703F0A" w:rsidRDefault="00703F0A" w:rsidP="00703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0A" w:rsidRDefault="00703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0A" w:rsidRDefault="00703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0A" w:rsidRDefault="00703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684"/>
    <w:multiLevelType w:val="singleLevel"/>
    <w:tmpl w:val="544EA492"/>
    <w:lvl w:ilvl="0">
      <w:start w:val="1"/>
      <w:numFmt w:val="decimal"/>
      <w:lvlText w:val="%1."/>
      <w:lvlJc w:val="left"/>
      <w:pPr>
        <w:ind w:left="360" w:hanging="360"/>
      </w:pPr>
      <w:rPr>
        <w:rFonts w:hint="default"/>
        <w:sz w:val="24"/>
      </w:rPr>
    </w:lvl>
  </w:abstractNum>
  <w:abstractNum w:abstractNumId="1">
    <w:nsid w:val="233722DB"/>
    <w:multiLevelType w:val="multilevel"/>
    <w:tmpl w:val="DE9A7CD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5F2D7A83"/>
    <w:multiLevelType w:val="multilevel"/>
    <w:tmpl w:val="000ACC12"/>
    <w:lvl w:ilvl="0">
      <w:start w:val="1"/>
      <w:numFmt w:val="decimal"/>
      <w:lvlText w:val="%1."/>
      <w:lvlJc w:val="left"/>
      <w:pPr>
        <w:tabs>
          <w:tab w:val="num" w:pos="720"/>
        </w:tabs>
        <w:ind w:left="720" w:hanging="360"/>
      </w:pPr>
      <w:rPr>
        <w:rFonts w:cs="Times New Roman" w:hint="default"/>
        <w:sz w:val="20"/>
        <w:szCs w:val="20"/>
      </w:rPr>
    </w:lvl>
    <w:lvl w:ilvl="1">
      <w:start w:val="1"/>
      <w:numFmt w:val="bullet"/>
      <w:lvlText w:val="o"/>
      <w:lvlJc w:val="left"/>
      <w:pPr>
        <w:tabs>
          <w:tab w:val="num" w:pos="900"/>
        </w:tabs>
        <w:ind w:left="900" w:hanging="360"/>
      </w:pPr>
      <w:rPr>
        <w:rFonts w:ascii="Courier New" w:hAnsi="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3">
    <w:nsid w:val="76BF5CF6"/>
    <w:multiLevelType w:val="multilevel"/>
    <w:tmpl w:val="0C267204"/>
    <w:styleLink w:val="Handbookstyle"/>
    <w:lvl w:ilvl="0">
      <w:start w:val="1"/>
      <w:numFmt w:val="upperRoman"/>
      <w:lvlText w:val="%1."/>
      <w:lvlJc w:val="left"/>
      <w:pPr>
        <w:tabs>
          <w:tab w:val="num" w:pos="720"/>
        </w:tabs>
        <w:ind w:left="648" w:hanging="648"/>
      </w:pPr>
      <w:rPr>
        <w:rFonts w:ascii="Times New Roman" w:hAnsi="Times New Roman" w:hint="default"/>
        <w:sz w:val="24"/>
      </w:rPr>
    </w:lvl>
    <w:lvl w:ilvl="1">
      <w:start w:val="1"/>
      <w:numFmt w:val="upperLetter"/>
      <w:lvlText w:val="%2."/>
      <w:lvlJc w:val="left"/>
      <w:pPr>
        <w:ind w:left="1224" w:hanging="576"/>
      </w:pPr>
      <w:rPr>
        <w:rFonts w:hint="default"/>
      </w:rPr>
    </w:lvl>
    <w:lvl w:ilvl="2">
      <w:start w:val="1"/>
      <w:numFmt w:val="decimal"/>
      <w:lvlText w:val="%3."/>
      <w:lvlJc w:val="left"/>
      <w:pPr>
        <w:tabs>
          <w:tab w:val="num" w:pos="1584"/>
        </w:tabs>
        <w:ind w:left="1872" w:hanging="432"/>
      </w:pPr>
      <w:rPr>
        <w:rFonts w:hint="default"/>
      </w:rPr>
    </w:lvl>
    <w:lvl w:ilvl="3">
      <w:start w:val="1"/>
      <w:numFmt w:val="lowerLetter"/>
      <w:lvlText w:val="%4."/>
      <w:lvlJc w:val="left"/>
      <w:pPr>
        <w:tabs>
          <w:tab w:val="num" w:pos="1800"/>
        </w:tabs>
        <w:ind w:left="2088" w:hanging="360"/>
      </w:pPr>
      <w:rPr>
        <w:rFonts w:hint="default"/>
      </w:rPr>
    </w:lvl>
    <w:lvl w:ilvl="4">
      <w:start w:val="1"/>
      <w:numFmt w:val="decimal"/>
      <w:lvlText w:val="(%5)"/>
      <w:lvlJc w:val="left"/>
      <w:pPr>
        <w:tabs>
          <w:tab w:val="num" w:pos="2160"/>
        </w:tabs>
        <w:ind w:left="2736" w:hanging="648"/>
      </w:pPr>
      <w:rPr>
        <w:rFonts w:hint="default"/>
      </w:rPr>
    </w:lvl>
    <w:lvl w:ilvl="5">
      <w:start w:val="1"/>
      <w:numFmt w:val="lowerLetter"/>
      <w:lvlText w:val="(%6)"/>
      <w:lvlJc w:val="left"/>
      <w:pPr>
        <w:tabs>
          <w:tab w:val="num" w:pos="2664"/>
        </w:tabs>
        <w:ind w:left="3312" w:hanging="648"/>
      </w:pPr>
      <w:rPr>
        <w:rFonts w:hint="default"/>
      </w:rPr>
    </w:lvl>
    <w:lvl w:ilvl="6">
      <w:start w:val="1"/>
      <w:numFmt w:val="lowerRoman"/>
      <w:lvlText w:val="%7."/>
      <w:lvlJc w:val="left"/>
      <w:pPr>
        <w:ind w:left="3384"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ED"/>
    <w:rsid w:val="002913C7"/>
    <w:rsid w:val="00433EF2"/>
    <w:rsid w:val="00666807"/>
    <w:rsid w:val="006B32B1"/>
    <w:rsid w:val="006F37CA"/>
    <w:rsid w:val="00703F0A"/>
    <w:rsid w:val="00840DD0"/>
    <w:rsid w:val="00855DF9"/>
    <w:rsid w:val="00BC6BDE"/>
    <w:rsid w:val="00D3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ED"/>
    <w:pPr>
      <w:widowControl w:val="0"/>
      <w:autoSpaceDE w:val="0"/>
      <w:autoSpaceDN w:val="0"/>
      <w:adjustRightInd w:val="0"/>
    </w:pPr>
    <w:rPr>
      <w:rFonts w:eastAsia="Times New Roman"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paragraph" w:customStyle="1" w:styleId="Level1">
    <w:name w:val="Level 1"/>
    <w:uiPriority w:val="99"/>
    <w:rsid w:val="00D341ED"/>
    <w:pPr>
      <w:widowControl w:val="0"/>
      <w:autoSpaceDE w:val="0"/>
      <w:autoSpaceDN w:val="0"/>
      <w:adjustRightInd w:val="0"/>
      <w:ind w:left="720"/>
      <w:jc w:val="both"/>
    </w:pPr>
    <w:rPr>
      <w:rFonts w:eastAsia="Times New Roman" w:cs="Times New Roman"/>
      <w:szCs w:val="24"/>
    </w:rPr>
  </w:style>
  <w:style w:type="paragraph" w:styleId="BodyTextIndent">
    <w:name w:val="Body Text Indent"/>
    <w:basedOn w:val="Normal"/>
    <w:link w:val="BodyTextIndentChar"/>
    <w:rsid w:val="00D341E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D341ED"/>
    <w:rPr>
      <w:rFonts w:eastAsia="Times New Roman" w:cs="Times New Roman"/>
      <w:szCs w:val="24"/>
    </w:rPr>
  </w:style>
  <w:style w:type="paragraph" w:styleId="PlainText">
    <w:name w:val="Plain Text"/>
    <w:basedOn w:val="Normal"/>
    <w:link w:val="PlainTextChar"/>
    <w:rsid w:val="00D341ED"/>
    <w:pPr>
      <w:widowControl/>
      <w:autoSpaceDE/>
      <w:autoSpaceDN/>
      <w:adjustRightInd/>
    </w:pPr>
    <w:rPr>
      <w:rFonts w:ascii="Courier New" w:hAnsi="Courier New"/>
    </w:rPr>
  </w:style>
  <w:style w:type="character" w:customStyle="1" w:styleId="PlainTextChar">
    <w:name w:val="Plain Text Char"/>
    <w:basedOn w:val="DefaultParagraphFont"/>
    <w:link w:val="PlainText"/>
    <w:rsid w:val="00D341ED"/>
    <w:rPr>
      <w:rFonts w:ascii="Courier New" w:eastAsia="Times New Roman" w:hAnsi="Courier New" w:cs="Times New Roman"/>
      <w:sz w:val="20"/>
      <w:szCs w:val="20"/>
    </w:rPr>
  </w:style>
  <w:style w:type="paragraph" w:styleId="Header">
    <w:name w:val="header"/>
    <w:basedOn w:val="Normal"/>
    <w:link w:val="HeaderChar"/>
    <w:uiPriority w:val="99"/>
    <w:unhideWhenUsed/>
    <w:rsid w:val="00703F0A"/>
    <w:pPr>
      <w:tabs>
        <w:tab w:val="center" w:pos="4680"/>
        <w:tab w:val="right" w:pos="9360"/>
      </w:tabs>
    </w:pPr>
  </w:style>
  <w:style w:type="character" w:customStyle="1" w:styleId="HeaderChar">
    <w:name w:val="Header Char"/>
    <w:basedOn w:val="DefaultParagraphFont"/>
    <w:link w:val="Header"/>
    <w:uiPriority w:val="99"/>
    <w:rsid w:val="00703F0A"/>
    <w:rPr>
      <w:rFonts w:eastAsia="Times New Roman" w:cs="Times New Roman"/>
      <w:sz w:val="20"/>
      <w:szCs w:val="20"/>
    </w:rPr>
  </w:style>
  <w:style w:type="paragraph" w:styleId="Footer">
    <w:name w:val="footer"/>
    <w:basedOn w:val="Normal"/>
    <w:link w:val="FooterChar"/>
    <w:uiPriority w:val="99"/>
    <w:unhideWhenUsed/>
    <w:rsid w:val="00703F0A"/>
    <w:pPr>
      <w:tabs>
        <w:tab w:val="center" w:pos="4680"/>
        <w:tab w:val="right" w:pos="9360"/>
      </w:tabs>
    </w:pPr>
  </w:style>
  <w:style w:type="character" w:customStyle="1" w:styleId="FooterChar">
    <w:name w:val="Footer Char"/>
    <w:basedOn w:val="DefaultParagraphFont"/>
    <w:link w:val="Footer"/>
    <w:uiPriority w:val="99"/>
    <w:rsid w:val="00703F0A"/>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ED"/>
    <w:pPr>
      <w:widowControl w:val="0"/>
      <w:autoSpaceDE w:val="0"/>
      <w:autoSpaceDN w:val="0"/>
      <w:adjustRightInd w:val="0"/>
    </w:pPr>
    <w:rPr>
      <w:rFonts w:eastAsia="Times New Roman"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paragraph" w:customStyle="1" w:styleId="Level1">
    <w:name w:val="Level 1"/>
    <w:uiPriority w:val="99"/>
    <w:rsid w:val="00D341ED"/>
    <w:pPr>
      <w:widowControl w:val="0"/>
      <w:autoSpaceDE w:val="0"/>
      <w:autoSpaceDN w:val="0"/>
      <w:adjustRightInd w:val="0"/>
      <w:ind w:left="720"/>
      <w:jc w:val="both"/>
    </w:pPr>
    <w:rPr>
      <w:rFonts w:eastAsia="Times New Roman" w:cs="Times New Roman"/>
      <w:szCs w:val="24"/>
    </w:rPr>
  </w:style>
  <w:style w:type="paragraph" w:styleId="BodyTextIndent">
    <w:name w:val="Body Text Indent"/>
    <w:basedOn w:val="Normal"/>
    <w:link w:val="BodyTextIndentChar"/>
    <w:rsid w:val="00D341ED"/>
    <w:pPr>
      <w:widowControl/>
      <w:autoSpaceDE/>
      <w:autoSpaceDN/>
      <w:adjustRightInd/>
      <w:ind w:left="360"/>
    </w:pPr>
    <w:rPr>
      <w:sz w:val="24"/>
      <w:szCs w:val="24"/>
    </w:rPr>
  </w:style>
  <w:style w:type="character" w:customStyle="1" w:styleId="BodyTextIndentChar">
    <w:name w:val="Body Text Indent Char"/>
    <w:basedOn w:val="DefaultParagraphFont"/>
    <w:link w:val="BodyTextIndent"/>
    <w:rsid w:val="00D341ED"/>
    <w:rPr>
      <w:rFonts w:eastAsia="Times New Roman" w:cs="Times New Roman"/>
      <w:szCs w:val="24"/>
    </w:rPr>
  </w:style>
  <w:style w:type="paragraph" w:styleId="PlainText">
    <w:name w:val="Plain Text"/>
    <w:basedOn w:val="Normal"/>
    <w:link w:val="PlainTextChar"/>
    <w:rsid w:val="00D341ED"/>
    <w:pPr>
      <w:widowControl/>
      <w:autoSpaceDE/>
      <w:autoSpaceDN/>
      <w:adjustRightInd/>
    </w:pPr>
    <w:rPr>
      <w:rFonts w:ascii="Courier New" w:hAnsi="Courier New"/>
    </w:rPr>
  </w:style>
  <w:style w:type="character" w:customStyle="1" w:styleId="PlainTextChar">
    <w:name w:val="Plain Text Char"/>
    <w:basedOn w:val="DefaultParagraphFont"/>
    <w:link w:val="PlainText"/>
    <w:rsid w:val="00D341ED"/>
    <w:rPr>
      <w:rFonts w:ascii="Courier New" w:eastAsia="Times New Roman" w:hAnsi="Courier New" w:cs="Times New Roman"/>
      <w:sz w:val="20"/>
      <w:szCs w:val="20"/>
    </w:rPr>
  </w:style>
  <w:style w:type="paragraph" w:styleId="Header">
    <w:name w:val="header"/>
    <w:basedOn w:val="Normal"/>
    <w:link w:val="HeaderChar"/>
    <w:uiPriority w:val="99"/>
    <w:unhideWhenUsed/>
    <w:rsid w:val="00703F0A"/>
    <w:pPr>
      <w:tabs>
        <w:tab w:val="center" w:pos="4680"/>
        <w:tab w:val="right" w:pos="9360"/>
      </w:tabs>
    </w:pPr>
  </w:style>
  <w:style w:type="character" w:customStyle="1" w:styleId="HeaderChar">
    <w:name w:val="Header Char"/>
    <w:basedOn w:val="DefaultParagraphFont"/>
    <w:link w:val="Header"/>
    <w:uiPriority w:val="99"/>
    <w:rsid w:val="00703F0A"/>
    <w:rPr>
      <w:rFonts w:eastAsia="Times New Roman" w:cs="Times New Roman"/>
      <w:sz w:val="20"/>
      <w:szCs w:val="20"/>
    </w:rPr>
  </w:style>
  <w:style w:type="paragraph" w:styleId="Footer">
    <w:name w:val="footer"/>
    <w:basedOn w:val="Normal"/>
    <w:link w:val="FooterChar"/>
    <w:uiPriority w:val="99"/>
    <w:unhideWhenUsed/>
    <w:rsid w:val="00703F0A"/>
    <w:pPr>
      <w:tabs>
        <w:tab w:val="center" w:pos="4680"/>
        <w:tab w:val="right" w:pos="9360"/>
      </w:tabs>
    </w:pPr>
  </w:style>
  <w:style w:type="character" w:customStyle="1" w:styleId="FooterChar">
    <w:name w:val="Footer Char"/>
    <w:basedOn w:val="DefaultParagraphFont"/>
    <w:link w:val="Footer"/>
    <w:uiPriority w:val="99"/>
    <w:rsid w:val="00703F0A"/>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2260</Characters>
  <Application>Microsoft Office Word</Application>
  <DocSecurity>4</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Trustee Program</dc:creator>
  <cp:lastModifiedBy>US Trustee Program</cp:lastModifiedBy>
  <cp:revision>2</cp:revision>
  <dcterms:created xsi:type="dcterms:W3CDTF">2012-11-28T20:06:00Z</dcterms:created>
  <dcterms:modified xsi:type="dcterms:W3CDTF">2012-11-28T20:06:00Z</dcterms:modified>
</cp:coreProperties>
</file>